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1B99809B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D95BBE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4F709B64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San José de Cúcuta, ___ de ______ </w:t>
      </w:r>
      <w:proofErr w:type="spellStart"/>
      <w:r w:rsidRPr="00796833">
        <w:rPr>
          <w:rFonts w:ascii="Arial Narrow" w:hAnsi="Arial Narrow"/>
          <w:sz w:val="20"/>
          <w:szCs w:val="20"/>
        </w:rPr>
        <w:t>de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202</w:t>
      </w:r>
      <w:r w:rsidR="00D95BBE">
        <w:rPr>
          <w:rFonts w:ascii="Arial Narrow" w:hAnsi="Arial Narrow"/>
          <w:sz w:val="20"/>
          <w:szCs w:val="20"/>
        </w:rPr>
        <w:t>5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proofErr w:type="spellStart"/>
      <w:r w:rsidRPr="00796833">
        <w:rPr>
          <w:rFonts w:ascii="Arial Narrow" w:hAnsi="Arial Narrow"/>
          <w:sz w:val="20"/>
          <w:szCs w:val="20"/>
        </w:rPr>
        <w:t>Elias</w:t>
      </w:r>
      <w:proofErr w:type="spellEnd"/>
      <w:r w:rsidRPr="00796833">
        <w:rPr>
          <w:rFonts w:ascii="Arial Narrow" w:hAnsi="Arial Narrow"/>
          <w:sz w:val="20"/>
          <w:szCs w:val="20"/>
        </w:rPr>
        <w:t xml:space="preserve">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1739085E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No. 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SPC-00</w:t>
      </w:r>
      <w:r w:rsidR="00D95BB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2</w:t>
      </w:r>
      <w:r w:rsidR="000E520A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D95BBE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2295FB31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 w:rsidR="00D95BBE" w:rsidRPr="00D95BBE">
        <w:rPr>
          <w:rFonts w:ascii="Arial Narrow" w:hAnsi="Arial Narrow"/>
          <w:b/>
          <w:bCs/>
          <w:sz w:val="20"/>
          <w:szCs w:val="20"/>
        </w:rPr>
        <w:t>CONSTRUCCIÓN DE TANQUE SUBTERRANEO DE ALMACENAMIENTO DE AGUA CON CAPACIDAD DE 300 m³ PARA EL CONJUNTO TENNIS GOLF RESERVA CAMPESTRE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3B6D320E" w:rsid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877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53"/>
        <w:gridCol w:w="3807"/>
        <w:gridCol w:w="700"/>
        <w:gridCol w:w="931"/>
        <w:gridCol w:w="1109"/>
        <w:gridCol w:w="1577"/>
      </w:tblGrid>
      <w:tr w:rsidR="00D95BBE" w:rsidRPr="00D95BBE" w14:paraId="1BC55151" w14:textId="77777777" w:rsidTr="00D95BBE">
        <w:trPr>
          <w:trHeight w:val="2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29F05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ITEM</w:t>
            </w:r>
          </w:p>
        </w:tc>
        <w:tc>
          <w:tcPr>
            <w:tcW w:w="3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52194" w14:textId="5AD7F75C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DESCRIPCI</w:t>
            </w:r>
            <w:r w:rsidR="004B52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Ó</w:t>
            </w: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N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15EF8C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 xml:space="preserve">UND 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93C45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CANT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DF5E6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VALOR UNT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34419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VALOR TOTAL</w:t>
            </w:r>
          </w:p>
        </w:tc>
      </w:tr>
      <w:tr w:rsidR="00D95BBE" w:rsidRPr="00D95BBE" w14:paraId="55C33926" w14:textId="77777777" w:rsidTr="00D95BBE">
        <w:trPr>
          <w:trHeight w:val="156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CD55E2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64A78E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CAE2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1F78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F16BA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ACFC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D8D183E" w14:textId="77777777" w:rsidTr="00D95BBE">
        <w:trPr>
          <w:trHeight w:val="2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7457D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1</w:t>
            </w:r>
          </w:p>
        </w:tc>
        <w:tc>
          <w:tcPr>
            <w:tcW w:w="3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BE386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PRELIMINARES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7345987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5B85A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2444C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6FFEC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113D3BD0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E7CC1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8DE986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LIMPIEZA Y DESMONTE DEL TERRENO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4789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4356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8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1,150.00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12128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5E8C6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24239A6A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2C5FB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9" w:anchor="RANGE!G5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6108C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INSTALACIÓN DE CERRAMIENTO TELA VERDE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AD31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A0416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0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130.00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969B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59DA9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117DDEAA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E799E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1" w:anchor="RANGE!G102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7A14F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CAMPAMENTO, BODEGAS Y SERVICIOS PROVISIONALES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4399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GL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E2A3F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2" w:anchor="RANGE!AI11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B9C8B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553FC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6E74736" w14:textId="77777777" w:rsidTr="00D95BBE">
        <w:trPr>
          <w:trHeight w:val="20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D3D9FB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2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E2AD4" w14:textId="7893E2F8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EXCAVACI</w:t>
            </w:r>
            <w:r w:rsidR="004B5255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Ó</w:t>
            </w: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N Y MEJORAMIENTOS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9DED2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9F6E1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4F7DC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8830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05C34EA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A3A7C6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3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6849DE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EXCAVACIÓN MECÁNICA HASTA COTA DE IMPLANTACION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6BBE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3D9E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4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848.75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C0B6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9D373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20BB98BD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6B91E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5" w:anchor="RANGE!G5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D8920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CONFORMACIÓN DEL TERRENO BASE (COMPACTACION RASANTE)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6635F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30F31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6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247.50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B63C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604EC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1B038FA3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DF601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7" w:anchor="RANGE!G102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75BBCE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INSTALACION DE PEDRAPLEN COMPACTADO (MEJORAMIENTO SUPERFICIE ASENTAMIENTO)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28DD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F7B62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8" w:anchor="RANGE!AI11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140.00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13386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68940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82DBE14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A117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19" w:anchor="RANGE!G15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2.4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6C02D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INSTALACION DE BASE GRANULAR COMPACTADA (RECEBO O GRAVA)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6472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37FF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0" w:anchor="RANGE!AI17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70.00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167A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5190D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20D9D6F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1CD6C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1" w:anchor="RANGE!G200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2.5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927F01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INSTALACIÓN DE DRENAJE PERIMETRAL CON TUBO CORRUGADO + GEOTEXTIL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1F09E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ABF4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2" w:anchor="RANGE!AI22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90.00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8C5A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63A71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67316FD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5D7CC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3" w:anchor="RANGE!G24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2.6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887C6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SUMINISTRO E INSTALACION DE GEOTEXTIL (ENTRE CAPA PEDRAPLEN Y BASE)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9C93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4A4E8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4" w:anchor="RANGE!AI27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189.00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B3665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8D9A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105FC07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5C5A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5" w:anchor="RANGE!G298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2.7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BC2DB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RELLENOS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1EEF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A84EE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6" w:anchor="RANGE!AI44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551.30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E77BA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7EEAE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7E433D5" w14:textId="77777777" w:rsidTr="00D95BBE">
        <w:trPr>
          <w:trHeight w:val="20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2722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3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024BA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ACERO DE REFUERZO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F1D7826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897170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5C585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5DCC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17CBCC68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55548" w14:textId="43BBE13C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7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</w:t>
              </w:r>
              <w:r w:rsidR="004B5255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.</w:t>
              </w:r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C5A25E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ACERO DE REFUERZO (PLACA DE FONDO Y MUROS)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F2C99D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D613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8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6,187.48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F7DC1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C2448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E7A835A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6D71B3" w14:textId="74D54968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29" w:anchor="RANGE!G5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</w:t>
              </w:r>
              <w:r w:rsidR="004B5255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.</w:t>
              </w:r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F912F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ACERO DE REFUERZO (PLACA ALIGERADA)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61718C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4DD30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0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1,124.52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A6540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2036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E7F8EF3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DFF3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1" w:anchor="RANGE!G102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04D3EC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MALLA ELECTROSOLDADA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2D0A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4AD72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2" w:anchor="RANGE!AI116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108.00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2BE5A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1526D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6580862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9BC46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3" w:anchor="RANGE!G15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3.4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C9E813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ACERO REFUERZO COLUMNAS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9002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KG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E7136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4" w:anchor="RANGE!AI170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188.76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DF7A2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5F1FE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348E9CF" w14:textId="77777777" w:rsidTr="00D95BBE">
        <w:trPr>
          <w:trHeight w:val="20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46703E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4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4CCFC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CONCRETOS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CC6D5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98BB79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00DED0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BC81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778BB4CE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3E8BE7" w14:textId="5B0E32E1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5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</w:t>
              </w:r>
              <w:r w:rsidR="004B5255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.</w:t>
              </w:r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8A17BA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CONCRETO DE PLACA DE FONDO E=0.25, BAJA PERMEABILIDAD, 4.000 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BD0952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B64F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6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121.60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FCE07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D4BA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2C28463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4480F" w14:textId="2B219442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7" w:anchor="RANGE!G5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</w:t>
              </w:r>
              <w:r w:rsidR="004B5255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.</w:t>
              </w:r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6D3FCA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CONCRETO DE MUROS E=0.25, BAJA PERMEABILIDAD, 4.000 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35082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862C2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8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216.56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590DF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7A8EB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5AFC64E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D856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39" w:anchor="RANGE!G106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D2DC04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CONCRETO PLACA ALIGERADA, E=0.25, BAJA PERMEABILIDAD, 4.000 PSI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F6716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32847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0" w:anchor="RANGE!AI11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108.00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10C26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E452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83A8EA6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576FB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1" w:anchor="RANGE!G15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4.4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6556A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JUNTA DE CONSTRUCCION EN CINTA PVC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9639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D559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2" w:anchor="RANGE!AI17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67.20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3875B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9BA3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213D4CA" w14:textId="77777777" w:rsidTr="004B5255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7F640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3" w:anchor="RANGE!G208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4.5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2C2AD8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DESENCAMILLADA PLACA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7467F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4BA0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4" w:anchor="RANGE!AI22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108.00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2290B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15957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6A15B09" w14:textId="77777777" w:rsidTr="004B5255">
        <w:trPr>
          <w:trHeight w:val="19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72C1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5" w:anchor="RANGE!G25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4.6</w:t>
              </w:r>
            </w:hyperlink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C2441F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APLICACIÓN ANTISOL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BC18B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D6BA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6" w:anchor="RANGE!AI27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229.60</w:t>
              </w:r>
            </w:hyperlink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E744C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4643B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75FA1E51" w14:textId="77777777" w:rsidTr="004B5255">
        <w:trPr>
          <w:trHeight w:val="197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2E5D02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7" w:anchor="RANGE!G310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4.7</w:t>
              </w:r>
            </w:hyperlink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B2EF6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SOLADO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979F9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D2DEF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8" w:anchor="RANGE!AI33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108.90</w:t>
              </w:r>
            </w:hyperlink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BF911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2E6C3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6E4FA6D" w14:textId="77777777" w:rsidTr="004B5255">
        <w:trPr>
          <w:trHeight w:val="39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6A0D4D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49" w:anchor="RANGE!G36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4.8</w:t>
              </w:r>
            </w:hyperlink>
          </w:p>
        </w:tc>
        <w:tc>
          <w:tcPr>
            <w:tcW w:w="3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8D10D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CONCRETO COLUMMAS,0.25 X 0.25, BAJA PERMEABILIDAD, 4.000 PSI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CB3DEC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138DA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0" w:anchor="RANGE!AI38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17.00</w:t>
              </w:r>
            </w:hyperlink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2F2B4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CC95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EC561D2" w14:textId="77777777" w:rsidTr="004B5255">
        <w:trPr>
          <w:trHeight w:val="205"/>
        </w:trPr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68100B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5</w:t>
            </w:r>
          </w:p>
        </w:tc>
        <w:tc>
          <w:tcPr>
            <w:tcW w:w="38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3C7E25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TUBERIAS Y ACCESORIOS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C0069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C8BA3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9C01F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04D0A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7208B08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46964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1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FECA5F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PASANTE TUBERÍA DE ENTRADA (PVC, HDPE O HIERRO) + VÁLVULA DE BOLA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A6966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E4928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2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D55BC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2E668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C73B30F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82960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3" w:anchor="RANGE!G5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C1BE58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TUBERÍA DE LAVADO CON VÁLVULA DE COMPUERTA O CLAPETA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AFF3DD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2B1A1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4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24.00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95803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63670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75183D58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A9368C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5" w:anchor="RANGE!G102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9E4225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PASANTE TUBERÍA DE DESAGÜE PARA NIVEL DE AGUA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5C628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3BB94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6" w:anchor="RANGE!AI11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3F4DB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94D0B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2C9B39F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647C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7" w:anchor="RANGE!G15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5.4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2CDCBC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TUBERÍA DE REBOSE (INCLUYE ACCESORIOS CONEXIÓN)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1CF5A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09145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8" w:anchor="RANGE!AI17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24.00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5CF23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507D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C328F25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FC944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59" w:anchor="RANGE!G200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5.5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2615D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TUBERÍA DE RESPIRO (VENTILACIÓN)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EDDBE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1A838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0" w:anchor="RANGE!AI22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341AD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F5C92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0EC9B0D" w14:textId="77777777" w:rsidTr="00D95BBE">
        <w:trPr>
          <w:trHeight w:val="592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A5E32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1" w:anchor="RANGE!G256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5.6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ECA99C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TAPA ACCESO TANQUE (INLUYE MARCO), (1 1/2"X 1 1/2"X1/8",LAMINA DE ACERO A36 3/16, ANCLAJES)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33B2D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60D4F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2" w:anchor="RANGE!AI27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D7196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5EF5E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CB18759" w14:textId="77777777" w:rsidTr="00D95BBE">
        <w:trPr>
          <w:trHeight w:val="986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051A8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3" w:anchor="RANGE!G30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5.7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D6F6C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SUMINISTRO E INSTALACION DE BOMBA SUMERGIBLE DE IMPULSION TIPO KOR4.5 R30-5 3HP y M5X 30-5 3HP o equivalentes.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6B678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UND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52E2A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4" w:anchor="RANGE!AI33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2.00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CDD7F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E2FA8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6B59EFD" w14:textId="77777777" w:rsidTr="00D95BBE">
        <w:trPr>
          <w:trHeight w:val="20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242A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6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E44BB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MORTEROS Y PINTURAS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9DB7D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A617BC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E9728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DB2F6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BB1D90F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A1285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5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6.1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94DEE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NIVELACIÓN DE PLACA DE FONDO CON MORTERO IMPERMEABILIZADO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3738B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7188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6" w:anchor="RANGE!AI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96.57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C3A87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21A48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69C0A9A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E1049F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7" w:anchor="RANGE!G5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6.2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AF804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MUROS CON MORTERO IMPERMEABILIZADO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898A6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8F1AEF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8" w:anchor="RANGE!AI63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216.56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091F4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0212E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1580E540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B4F71E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69" w:anchor="RANGE!G102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6.3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D0F74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PINTURA MUROS Y PISO CON PARAGUAS O SIMILAR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ABCC5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CA11A0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0" w:anchor="RANGE!AI117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313.12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12E491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D7666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68FA90E2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E77B9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1" w:anchor="RANGE!G15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6.4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7CA081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APLICACIÓN EXTERNA DE IGOL DENSO EN MUROS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26302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1155D4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2" w:anchor="RANGE!AI171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251.79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1678F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2B522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26140CF" w14:textId="77777777" w:rsidTr="00D95BBE">
        <w:trPr>
          <w:trHeight w:val="39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95173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3" w:anchor="RANGE!G200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6.5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8DFD7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MEDIACAÑA IMPERMEABILIZADA MUROS INTERNOS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A017F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ML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C3546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4" w:anchor="RANGE!AI225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68.30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8A34A8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12FC2D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5A8E9DFE" w14:textId="77777777" w:rsidTr="00D95BBE">
        <w:trPr>
          <w:trHeight w:val="205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0025C7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7</w:t>
            </w:r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B648A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ASEO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0E87E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7FD90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6631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038EEB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7DB5794A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00433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5" w:anchor="RANGE!G4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7.1</w:t>
              </w:r>
            </w:hyperlink>
          </w:p>
        </w:tc>
        <w:tc>
          <w:tcPr>
            <w:tcW w:w="38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BDD3B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 xml:space="preserve">RETIRO DE SOBRANTES DE CONSTRUCCION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7026B7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M3</w:t>
            </w:r>
          </w:p>
        </w:tc>
        <w:tc>
          <w:tcPr>
            <w:tcW w:w="9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8A116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hyperlink r:id="rId76" w:anchor="RANGE!AI9" w:history="1">
              <w:r w:rsidRPr="00D95BBE">
                <w:rPr>
                  <w:rFonts w:ascii="Tahoma" w:eastAsia="Times New Roman" w:hAnsi="Tahoma" w:cs="Tahoma"/>
                  <w:sz w:val="16"/>
                  <w:szCs w:val="16"/>
                  <w:lang w:eastAsia="es-CO"/>
                </w:rPr>
                <w:t>119.15</w:t>
              </w:r>
            </w:hyperlink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A4482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B2E986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246779B3" w14:textId="77777777" w:rsidTr="00D95BBE">
        <w:trPr>
          <w:trHeight w:val="244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FB1441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44CB90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25E3A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 COSTO DIRECTO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25CE4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E9B6470" w14:textId="77777777" w:rsidTr="00A35B55">
        <w:trPr>
          <w:trHeight w:val="205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B47DE7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4ED166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C3FEA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ADMINISTRACIÓN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B0D739D" w14:textId="293BB78E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18F5D3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086D19E5" w14:textId="77777777" w:rsidTr="00A35B55">
        <w:trPr>
          <w:trHeight w:val="205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68ECC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50BB87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370215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IMPREVISTOS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357C9E1" w14:textId="04198DC9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 w:rsidRPr="005A7D7C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E8861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3D039877" w14:textId="77777777" w:rsidTr="00D95BBE">
        <w:trPr>
          <w:trHeight w:val="244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870B21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C2DFE2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13B459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UTILIDAD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FA8C9A" w14:textId="2A368821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  <w:r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(%)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F0DAB9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7D92D467" w14:textId="77777777" w:rsidTr="00D95BBE">
        <w:trPr>
          <w:trHeight w:val="339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FCDBFB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90025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B70C30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IVA DE LA UTILIDAD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5B7104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19%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B8FA7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215CFFA4" w14:textId="77777777" w:rsidTr="00D95BBE">
        <w:trPr>
          <w:trHeight w:val="197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EB725A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8E8EC8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86F5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TOTAL COSTO INDIRECTO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A3360A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</w:tr>
      <w:tr w:rsidR="00D95BBE" w:rsidRPr="00D95BBE" w14:paraId="46F268D3" w14:textId="77777777" w:rsidTr="00D95BBE">
        <w:trPr>
          <w:trHeight w:val="244"/>
        </w:trPr>
        <w:tc>
          <w:tcPr>
            <w:tcW w:w="65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C80089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38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C945F6" w14:textId="77777777" w:rsidR="00D95BBE" w:rsidRPr="00D95BBE" w:rsidRDefault="00D95BBE" w:rsidP="00D95BBE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sz w:val="16"/>
                <w:szCs w:val="16"/>
                <w:lang w:eastAsia="es-CO"/>
              </w:rPr>
              <w:t> </w:t>
            </w:r>
          </w:p>
        </w:tc>
        <w:tc>
          <w:tcPr>
            <w:tcW w:w="2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DBF11" w14:textId="77777777" w:rsidR="00D95BBE" w:rsidRPr="00D95BBE" w:rsidRDefault="00D95BBE" w:rsidP="00D95BBE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COSTO TOTAL</w:t>
            </w:r>
          </w:p>
        </w:tc>
        <w:tc>
          <w:tcPr>
            <w:tcW w:w="1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E7BAB5" w14:textId="77777777" w:rsidR="00D95BBE" w:rsidRPr="00D95BBE" w:rsidRDefault="00D95BBE" w:rsidP="00D95BBE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</w:pPr>
            <w:r w:rsidRPr="00D95BBE">
              <w:rPr>
                <w:rFonts w:ascii="Tahoma" w:eastAsia="Times New Roman" w:hAnsi="Tahoma" w:cs="Tahoma"/>
                <w:b/>
                <w:bCs/>
                <w:sz w:val="16"/>
                <w:szCs w:val="16"/>
                <w:lang w:eastAsia="es-CO"/>
              </w:rPr>
              <w:t> </w:t>
            </w:r>
          </w:p>
        </w:tc>
      </w:tr>
    </w:tbl>
    <w:p w14:paraId="24E25144" w14:textId="176A92CA" w:rsidR="005A5C2D" w:rsidRPr="00796833" w:rsidRDefault="005A5C2D">
      <w:pPr>
        <w:rPr>
          <w:rFonts w:ascii="Arial Narrow" w:hAnsi="Arial Narrow"/>
          <w:sz w:val="20"/>
          <w:szCs w:val="20"/>
        </w:rPr>
      </w:pPr>
    </w:p>
    <w:p w14:paraId="7315E1AF" w14:textId="1FCB3F6A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</w:t>
      </w:r>
      <w:r w:rsidR="00D95BBE">
        <w:rPr>
          <w:rFonts w:ascii="Arial Narrow" w:hAnsi="Arial Narrow"/>
          <w:sz w:val="20"/>
          <w:szCs w:val="20"/>
        </w:rPr>
        <w:t>2</w:t>
      </w:r>
      <w:r w:rsidR="000E520A">
        <w:rPr>
          <w:rFonts w:ascii="Arial Narrow" w:hAnsi="Arial Narrow"/>
          <w:sz w:val="20"/>
          <w:szCs w:val="20"/>
        </w:rPr>
        <w:t>-202</w:t>
      </w:r>
      <w:r w:rsidR="00D95BBE">
        <w:rPr>
          <w:rFonts w:ascii="Arial Narrow" w:hAnsi="Arial Narrow"/>
          <w:sz w:val="20"/>
          <w:szCs w:val="20"/>
        </w:rPr>
        <w:t>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r w:rsidR="00616158" w:rsidRPr="00ED1EDD">
        <w:rPr>
          <w:rFonts w:ascii="Arial Narrow" w:hAnsi="Arial Narrow"/>
          <w:sz w:val="20"/>
          <w:szCs w:val="20"/>
        </w:rPr>
        <w:t>es</w:t>
      </w:r>
      <w:r w:rsidR="007908EA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D95BBE" w:rsidRPr="00D95BBE">
        <w:rPr>
          <w:rFonts w:ascii="Arial Narrow" w:hAnsi="Arial Narrow"/>
          <w:sz w:val="20"/>
          <w:szCs w:val="20"/>
        </w:rPr>
        <w:t>CONSTRUCCIÓN DE TANQUE SUBTERRANEO DE ALMACENAMIENTO DE AGUA CON CAPACIDAD DE 300 m³ PARA EL CONJUNTO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59962A7A" w14:textId="4C6B604D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0E520A">
        <w:rPr>
          <w:rFonts w:ascii="Arial Narrow" w:hAnsi="Arial Narrow"/>
          <w:sz w:val="20"/>
          <w:szCs w:val="20"/>
        </w:rPr>
        <w:t>SPC-00</w:t>
      </w:r>
      <w:r w:rsidR="00D95BBE">
        <w:rPr>
          <w:rFonts w:ascii="Arial Narrow" w:hAnsi="Arial Narrow"/>
          <w:sz w:val="20"/>
          <w:szCs w:val="20"/>
        </w:rPr>
        <w:t>2</w:t>
      </w:r>
      <w:r w:rsidR="000E520A">
        <w:rPr>
          <w:rFonts w:ascii="Arial Narrow" w:hAnsi="Arial Narrow"/>
          <w:sz w:val="20"/>
          <w:szCs w:val="20"/>
        </w:rPr>
        <w:t>-202</w:t>
      </w:r>
      <w:r w:rsidR="00D95BBE">
        <w:rPr>
          <w:rFonts w:ascii="Arial Narrow" w:hAnsi="Arial Narrow"/>
          <w:sz w:val="20"/>
          <w:szCs w:val="20"/>
        </w:rPr>
        <w:t>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1EDBE5B4" w14:textId="77777777" w:rsidR="00D768FA" w:rsidRDefault="00D768FA" w:rsidP="00D768FA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lastRenderedPageBreak/>
        <w:t>Atentamente,</w:t>
      </w:r>
    </w:p>
    <w:p w14:paraId="7507DCAA" w14:textId="77777777" w:rsidR="00D768FA" w:rsidRPr="0006061F" w:rsidRDefault="00D768FA" w:rsidP="00D768FA">
      <w:pPr>
        <w:jc w:val="both"/>
        <w:rPr>
          <w:rFonts w:ascii="Arial Narrow" w:hAnsi="Arial Narrow"/>
          <w:sz w:val="20"/>
          <w:szCs w:val="20"/>
        </w:rPr>
      </w:pPr>
    </w:p>
    <w:p w14:paraId="49A96164" w14:textId="77777777" w:rsidR="00D768FA" w:rsidRPr="0006061F" w:rsidRDefault="00D768FA" w:rsidP="00D768FA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20A0815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55E4BD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434420D2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27ABEC6F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099A377E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7C4F9617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143DEED6" w14:textId="77777777" w:rsidR="00D768FA" w:rsidRPr="00A42999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27005299" w14:textId="77777777" w:rsidR="00D768FA" w:rsidRPr="0006061F" w:rsidRDefault="00D768FA" w:rsidP="00D768FA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p w14:paraId="46A1D60E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413FF35E" w14:textId="77777777" w:rsidR="00A20DEF" w:rsidRPr="00796833" w:rsidRDefault="00A20DEF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FCD84" w14:textId="77777777" w:rsidR="00CD17EC" w:rsidRDefault="00CD17EC" w:rsidP="00796833">
      <w:pPr>
        <w:spacing w:after="0" w:line="240" w:lineRule="auto"/>
      </w:pPr>
      <w:r>
        <w:separator/>
      </w:r>
    </w:p>
  </w:endnote>
  <w:endnote w:type="continuationSeparator" w:id="0">
    <w:p w14:paraId="34E89053" w14:textId="77777777" w:rsidR="00CD17EC" w:rsidRDefault="00CD17EC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A08E3A" w14:textId="77777777" w:rsidR="00CD17EC" w:rsidRDefault="00CD17EC" w:rsidP="00796833">
      <w:pPr>
        <w:spacing w:after="0" w:line="240" w:lineRule="auto"/>
      </w:pPr>
      <w:r>
        <w:separator/>
      </w:r>
    </w:p>
  </w:footnote>
  <w:footnote w:type="continuationSeparator" w:id="0">
    <w:p w14:paraId="481E85DF" w14:textId="77777777" w:rsidR="00CD17EC" w:rsidRDefault="00CD17EC" w:rsidP="007968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F5835"/>
    <w:multiLevelType w:val="hybridMultilevel"/>
    <w:tmpl w:val="DB9EE7B0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929B4"/>
    <w:multiLevelType w:val="hybridMultilevel"/>
    <w:tmpl w:val="C8782D7C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31FF5"/>
    <w:multiLevelType w:val="hybridMultilevel"/>
    <w:tmpl w:val="6F06C9B4"/>
    <w:lvl w:ilvl="0" w:tplc="AD3E9AF6">
      <w:start w:val="1"/>
      <w:numFmt w:val="lowerLetter"/>
      <w:lvlText w:val="(%1)"/>
      <w:lvlJc w:val="left"/>
      <w:pPr>
        <w:ind w:left="108" w:hanging="339"/>
      </w:pPr>
      <w:rPr>
        <w:rFonts w:ascii="Arial MT" w:eastAsia="Arial MT" w:hAnsi="Arial MT" w:cs="Arial MT" w:hint="default"/>
        <w:spacing w:val="-1"/>
        <w:w w:val="100"/>
        <w:sz w:val="16"/>
        <w:szCs w:val="16"/>
        <w:lang w:val="es-ES" w:eastAsia="en-US" w:bidi="ar-SA"/>
      </w:rPr>
    </w:lvl>
    <w:lvl w:ilvl="1" w:tplc="4B3CB970">
      <w:numFmt w:val="bullet"/>
      <w:lvlText w:val="•"/>
      <w:lvlJc w:val="left"/>
      <w:pPr>
        <w:ind w:left="613" w:hanging="339"/>
      </w:pPr>
      <w:rPr>
        <w:rFonts w:hint="default"/>
        <w:lang w:val="es-ES" w:eastAsia="en-US" w:bidi="ar-SA"/>
      </w:rPr>
    </w:lvl>
    <w:lvl w:ilvl="2" w:tplc="9E409978">
      <w:numFmt w:val="bullet"/>
      <w:lvlText w:val="•"/>
      <w:lvlJc w:val="left"/>
      <w:pPr>
        <w:ind w:left="1126" w:hanging="339"/>
      </w:pPr>
      <w:rPr>
        <w:rFonts w:hint="default"/>
        <w:lang w:val="es-ES" w:eastAsia="en-US" w:bidi="ar-SA"/>
      </w:rPr>
    </w:lvl>
    <w:lvl w:ilvl="3" w:tplc="34340E64">
      <w:numFmt w:val="bullet"/>
      <w:lvlText w:val="•"/>
      <w:lvlJc w:val="left"/>
      <w:pPr>
        <w:ind w:left="1640" w:hanging="339"/>
      </w:pPr>
      <w:rPr>
        <w:rFonts w:hint="default"/>
        <w:lang w:val="es-ES" w:eastAsia="en-US" w:bidi="ar-SA"/>
      </w:rPr>
    </w:lvl>
    <w:lvl w:ilvl="4" w:tplc="67848E98">
      <w:numFmt w:val="bullet"/>
      <w:lvlText w:val="•"/>
      <w:lvlJc w:val="left"/>
      <w:pPr>
        <w:ind w:left="2153" w:hanging="339"/>
      </w:pPr>
      <w:rPr>
        <w:rFonts w:hint="default"/>
        <w:lang w:val="es-ES" w:eastAsia="en-US" w:bidi="ar-SA"/>
      </w:rPr>
    </w:lvl>
    <w:lvl w:ilvl="5" w:tplc="CF627700">
      <w:numFmt w:val="bullet"/>
      <w:lvlText w:val="•"/>
      <w:lvlJc w:val="left"/>
      <w:pPr>
        <w:ind w:left="2667" w:hanging="339"/>
      </w:pPr>
      <w:rPr>
        <w:rFonts w:hint="default"/>
        <w:lang w:val="es-ES" w:eastAsia="en-US" w:bidi="ar-SA"/>
      </w:rPr>
    </w:lvl>
    <w:lvl w:ilvl="6" w:tplc="9A7E59E8">
      <w:numFmt w:val="bullet"/>
      <w:lvlText w:val="•"/>
      <w:lvlJc w:val="left"/>
      <w:pPr>
        <w:ind w:left="3180" w:hanging="339"/>
      </w:pPr>
      <w:rPr>
        <w:rFonts w:hint="default"/>
        <w:lang w:val="es-ES" w:eastAsia="en-US" w:bidi="ar-SA"/>
      </w:rPr>
    </w:lvl>
    <w:lvl w:ilvl="7" w:tplc="88188C70">
      <w:numFmt w:val="bullet"/>
      <w:lvlText w:val="•"/>
      <w:lvlJc w:val="left"/>
      <w:pPr>
        <w:ind w:left="3693" w:hanging="339"/>
      </w:pPr>
      <w:rPr>
        <w:rFonts w:hint="default"/>
        <w:lang w:val="es-ES" w:eastAsia="en-US" w:bidi="ar-SA"/>
      </w:rPr>
    </w:lvl>
    <w:lvl w:ilvl="8" w:tplc="0F7A3428">
      <w:numFmt w:val="bullet"/>
      <w:lvlText w:val="•"/>
      <w:lvlJc w:val="left"/>
      <w:pPr>
        <w:ind w:left="4207" w:hanging="339"/>
      </w:pPr>
      <w:rPr>
        <w:rFonts w:hint="default"/>
        <w:lang w:val="es-ES" w:eastAsia="en-US" w:bidi="ar-SA"/>
      </w:rPr>
    </w:lvl>
  </w:abstractNum>
  <w:abstractNum w:abstractNumId="3" w15:restartNumberingAfterBreak="0">
    <w:nsid w:val="08A542A3"/>
    <w:multiLevelType w:val="hybridMultilevel"/>
    <w:tmpl w:val="592C416E"/>
    <w:lvl w:ilvl="0" w:tplc="240A0019">
      <w:start w:val="1"/>
      <w:numFmt w:val="lowerLetter"/>
      <w:lvlText w:val="%1."/>
      <w:lvlJc w:val="left"/>
      <w:pPr>
        <w:ind w:left="1080" w:hanging="360"/>
      </w:p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F14288C"/>
    <w:multiLevelType w:val="hybridMultilevel"/>
    <w:tmpl w:val="D8445D20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2B32B1"/>
    <w:multiLevelType w:val="multilevel"/>
    <w:tmpl w:val="C51409E4"/>
    <w:lvl w:ilvl="0">
      <w:start w:val="3"/>
      <w:numFmt w:val="decimal"/>
      <w:lvlText w:val="%1."/>
      <w:lvlJc w:val="left"/>
      <w:pPr>
        <w:ind w:left="390" w:hanging="390"/>
      </w:pPr>
      <w:rPr>
        <w:rFonts w:eastAsia="Verdana" w:hint="default"/>
        <w:b/>
        <w:color w:val="auto"/>
      </w:rPr>
    </w:lvl>
    <w:lvl w:ilvl="1">
      <w:start w:val="2"/>
      <w:numFmt w:val="decimal"/>
      <w:lvlText w:val="%1.%2."/>
      <w:lvlJc w:val="left"/>
      <w:pPr>
        <w:ind w:left="390" w:hanging="390"/>
      </w:pPr>
      <w:rPr>
        <w:rFonts w:eastAsia="Verdana" w:hint="default"/>
        <w:b/>
        <w:color w:val="auto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Verdana"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Verdana" w:hint="default"/>
        <w:b/>
        <w:color w:val="auto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eastAsia="Verdana" w:hint="default"/>
        <w:b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Verdana" w:hint="default"/>
        <w:b/>
        <w:color w:val="auto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Verdana" w:hint="default"/>
        <w:b/>
        <w:color w:val="auto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eastAsia="Verdana" w:hint="default"/>
        <w:b/>
        <w:color w:val="auto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Verdana" w:hint="default"/>
        <w:b/>
        <w:color w:val="auto"/>
      </w:rPr>
    </w:lvl>
  </w:abstractNum>
  <w:abstractNum w:abstractNumId="6" w15:restartNumberingAfterBreak="0">
    <w:nsid w:val="19FA3B25"/>
    <w:multiLevelType w:val="hybridMultilevel"/>
    <w:tmpl w:val="F552164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2B5BB9"/>
    <w:multiLevelType w:val="hybridMultilevel"/>
    <w:tmpl w:val="444EF4B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D282A"/>
    <w:multiLevelType w:val="hybridMultilevel"/>
    <w:tmpl w:val="B9383B0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227546"/>
    <w:multiLevelType w:val="hybridMultilevel"/>
    <w:tmpl w:val="550E95FA"/>
    <w:lvl w:ilvl="0" w:tplc="240A0017">
      <w:start w:val="1"/>
      <w:numFmt w:val="lowerLetter"/>
      <w:lvlText w:val="%1)"/>
      <w:lvlJc w:val="left"/>
      <w:pPr>
        <w:ind w:left="1080" w:hanging="360"/>
      </w:pPr>
    </w:lvl>
    <w:lvl w:ilvl="1" w:tplc="291224E0">
      <w:start w:val="1"/>
      <w:numFmt w:val="lowerLetter"/>
      <w:lvlText w:val="%2."/>
      <w:lvlJc w:val="left"/>
      <w:pPr>
        <w:ind w:left="1800" w:hanging="360"/>
      </w:pPr>
      <w:rPr>
        <w:b/>
        <w:bCs/>
      </w:rPr>
    </w:lvl>
    <w:lvl w:ilvl="2" w:tplc="276CDBA0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7F4D9D"/>
    <w:multiLevelType w:val="hybridMultilevel"/>
    <w:tmpl w:val="1AC44E78"/>
    <w:lvl w:ilvl="0" w:tplc="83A82B04">
      <w:start w:val="1"/>
      <w:numFmt w:val="bullet"/>
      <w:lvlText w:val="-"/>
      <w:lvlJc w:val="left"/>
      <w:pPr>
        <w:ind w:left="720" w:hanging="360"/>
      </w:pPr>
      <w:rPr>
        <w:rFonts w:ascii="Arial MT" w:eastAsia="Arial MT" w:hAnsi="Arial MT" w:cs="Arial MT" w:hint="default"/>
        <w:b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206DCB"/>
    <w:multiLevelType w:val="hybridMultilevel"/>
    <w:tmpl w:val="BD6C7F40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4E724D5"/>
    <w:multiLevelType w:val="hybridMultilevel"/>
    <w:tmpl w:val="6F7E97BC"/>
    <w:lvl w:ilvl="0" w:tplc="24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BC040D0"/>
    <w:multiLevelType w:val="hybridMultilevel"/>
    <w:tmpl w:val="7298A64E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E2A5F13"/>
    <w:multiLevelType w:val="multilevel"/>
    <w:tmpl w:val="5E823EA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5" w15:restartNumberingAfterBreak="0">
    <w:nsid w:val="56D45206"/>
    <w:multiLevelType w:val="multilevel"/>
    <w:tmpl w:val="240A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FEF0BA7"/>
    <w:multiLevelType w:val="hybridMultilevel"/>
    <w:tmpl w:val="5308F476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86666B"/>
    <w:multiLevelType w:val="hybridMultilevel"/>
    <w:tmpl w:val="557AB460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3504240C">
      <w:numFmt w:val="bullet"/>
      <w:lvlText w:val="-"/>
      <w:lvlJc w:val="left"/>
      <w:pPr>
        <w:ind w:left="1440" w:hanging="360"/>
      </w:pPr>
      <w:rPr>
        <w:rFonts w:ascii="Arial" w:eastAsia="Verdana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33274"/>
    <w:multiLevelType w:val="multilevel"/>
    <w:tmpl w:val="91FACFA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60" w:hanging="36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 w15:restartNumberingAfterBreak="0">
    <w:nsid w:val="68A839EC"/>
    <w:multiLevelType w:val="hybridMultilevel"/>
    <w:tmpl w:val="F7C4BDD0"/>
    <w:lvl w:ilvl="0" w:tplc="240A0015">
      <w:start w:val="1"/>
      <w:numFmt w:val="upperLetter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7B682AE2"/>
    <w:multiLevelType w:val="hybridMultilevel"/>
    <w:tmpl w:val="0D8AE7C2"/>
    <w:lvl w:ilvl="0" w:tplc="240A000F">
      <w:start w:val="1"/>
      <w:numFmt w:val="decimal"/>
      <w:lvlText w:val="%1."/>
      <w:lvlJc w:val="left"/>
      <w:pPr>
        <w:ind w:left="1760" w:hanging="360"/>
      </w:pPr>
    </w:lvl>
    <w:lvl w:ilvl="1" w:tplc="7980A7E4">
      <w:start w:val="1"/>
      <w:numFmt w:val="lowerLetter"/>
      <w:lvlText w:val="%2)"/>
      <w:lvlJc w:val="left"/>
      <w:pPr>
        <w:ind w:left="2550" w:hanging="43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3200" w:hanging="180"/>
      </w:pPr>
    </w:lvl>
    <w:lvl w:ilvl="3" w:tplc="240A000F" w:tentative="1">
      <w:start w:val="1"/>
      <w:numFmt w:val="decimal"/>
      <w:lvlText w:val="%4."/>
      <w:lvlJc w:val="left"/>
      <w:pPr>
        <w:ind w:left="3920" w:hanging="360"/>
      </w:pPr>
    </w:lvl>
    <w:lvl w:ilvl="4" w:tplc="240A0019" w:tentative="1">
      <w:start w:val="1"/>
      <w:numFmt w:val="lowerLetter"/>
      <w:lvlText w:val="%5."/>
      <w:lvlJc w:val="left"/>
      <w:pPr>
        <w:ind w:left="4640" w:hanging="360"/>
      </w:pPr>
    </w:lvl>
    <w:lvl w:ilvl="5" w:tplc="240A001B" w:tentative="1">
      <w:start w:val="1"/>
      <w:numFmt w:val="lowerRoman"/>
      <w:lvlText w:val="%6."/>
      <w:lvlJc w:val="right"/>
      <w:pPr>
        <w:ind w:left="5360" w:hanging="180"/>
      </w:pPr>
    </w:lvl>
    <w:lvl w:ilvl="6" w:tplc="240A000F" w:tentative="1">
      <w:start w:val="1"/>
      <w:numFmt w:val="decimal"/>
      <w:lvlText w:val="%7."/>
      <w:lvlJc w:val="left"/>
      <w:pPr>
        <w:ind w:left="6080" w:hanging="360"/>
      </w:pPr>
    </w:lvl>
    <w:lvl w:ilvl="7" w:tplc="240A0019" w:tentative="1">
      <w:start w:val="1"/>
      <w:numFmt w:val="lowerLetter"/>
      <w:lvlText w:val="%8."/>
      <w:lvlJc w:val="left"/>
      <w:pPr>
        <w:ind w:left="6800" w:hanging="360"/>
      </w:pPr>
    </w:lvl>
    <w:lvl w:ilvl="8" w:tplc="240A001B" w:tentative="1">
      <w:start w:val="1"/>
      <w:numFmt w:val="lowerRoman"/>
      <w:lvlText w:val="%9."/>
      <w:lvlJc w:val="right"/>
      <w:pPr>
        <w:ind w:left="7520" w:hanging="180"/>
      </w:pPr>
    </w:lvl>
  </w:abstractNum>
  <w:num w:numId="1" w16cid:durableId="1132405495">
    <w:abstractNumId w:val="6"/>
  </w:num>
  <w:num w:numId="2" w16cid:durableId="349600947">
    <w:abstractNumId w:val="7"/>
  </w:num>
  <w:num w:numId="3" w16cid:durableId="1013148140">
    <w:abstractNumId w:val="20"/>
  </w:num>
  <w:num w:numId="4" w16cid:durableId="1350568702">
    <w:abstractNumId w:val="15"/>
  </w:num>
  <w:num w:numId="5" w16cid:durableId="1565071007">
    <w:abstractNumId w:val="3"/>
  </w:num>
  <w:num w:numId="6" w16cid:durableId="63795994">
    <w:abstractNumId w:val="9"/>
  </w:num>
  <w:num w:numId="7" w16cid:durableId="255092326">
    <w:abstractNumId w:val="11"/>
  </w:num>
  <w:num w:numId="8" w16cid:durableId="916473201">
    <w:abstractNumId w:val="18"/>
  </w:num>
  <w:num w:numId="9" w16cid:durableId="925848761">
    <w:abstractNumId w:val="16"/>
  </w:num>
  <w:num w:numId="10" w16cid:durableId="289557922">
    <w:abstractNumId w:val="17"/>
  </w:num>
  <w:num w:numId="11" w16cid:durableId="344328234">
    <w:abstractNumId w:val="2"/>
  </w:num>
  <w:num w:numId="12" w16cid:durableId="1578633372">
    <w:abstractNumId w:val="0"/>
  </w:num>
  <w:num w:numId="13" w16cid:durableId="1919749168">
    <w:abstractNumId w:val="4"/>
  </w:num>
  <w:num w:numId="14" w16cid:durableId="751778996">
    <w:abstractNumId w:val="13"/>
  </w:num>
  <w:num w:numId="15" w16cid:durableId="243997786">
    <w:abstractNumId w:val="14"/>
  </w:num>
  <w:num w:numId="16" w16cid:durableId="1870221228">
    <w:abstractNumId w:val="1"/>
  </w:num>
  <w:num w:numId="17" w16cid:durableId="1282106485">
    <w:abstractNumId w:val="8"/>
  </w:num>
  <w:num w:numId="18" w16cid:durableId="424689589">
    <w:abstractNumId w:val="19"/>
  </w:num>
  <w:num w:numId="19" w16cid:durableId="1449078940">
    <w:abstractNumId w:val="5"/>
  </w:num>
  <w:num w:numId="20" w16cid:durableId="147480812">
    <w:abstractNumId w:val="12"/>
  </w:num>
  <w:num w:numId="21" w16cid:durableId="3910016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03659A"/>
    <w:rsid w:val="0007127D"/>
    <w:rsid w:val="000E520A"/>
    <w:rsid w:val="000F4912"/>
    <w:rsid w:val="002452B5"/>
    <w:rsid w:val="00272D89"/>
    <w:rsid w:val="002A68C6"/>
    <w:rsid w:val="003C430F"/>
    <w:rsid w:val="004216E7"/>
    <w:rsid w:val="00457378"/>
    <w:rsid w:val="00494A46"/>
    <w:rsid w:val="004B5255"/>
    <w:rsid w:val="004D7F3C"/>
    <w:rsid w:val="00585285"/>
    <w:rsid w:val="005A5C2D"/>
    <w:rsid w:val="005B54EA"/>
    <w:rsid w:val="005E3E2B"/>
    <w:rsid w:val="00616158"/>
    <w:rsid w:val="00621B73"/>
    <w:rsid w:val="0072726C"/>
    <w:rsid w:val="00736103"/>
    <w:rsid w:val="00785B4E"/>
    <w:rsid w:val="007908EA"/>
    <w:rsid w:val="00796833"/>
    <w:rsid w:val="007B1090"/>
    <w:rsid w:val="007E499D"/>
    <w:rsid w:val="008B04D9"/>
    <w:rsid w:val="008C1632"/>
    <w:rsid w:val="008C7FC3"/>
    <w:rsid w:val="00946716"/>
    <w:rsid w:val="00966F45"/>
    <w:rsid w:val="00996221"/>
    <w:rsid w:val="00A20DEF"/>
    <w:rsid w:val="00A22CD6"/>
    <w:rsid w:val="00A932B8"/>
    <w:rsid w:val="00B8771C"/>
    <w:rsid w:val="00CB054D"/>
    <w:rsid w:val="00CD17EC"/>
    <w:rsid w:val="00CE6CB0"/>
    <w:rsid w:val="00CF008D"/>
    <w:rsid w:val="00D768FA"/>
    <w:rsid w:val="00D95BBE"/>
    <w:rsid w:val="00DA67B0"/>
    <w:rsid w:val="00DE0707"/>
    <w:rsid w:val="00DF4F51"/>
    <w:rsid w:val="00E363D5"/>
    <w:rsid w:val="00E8375E"/>
    <w:rsid w:val="00E93008"/>
    <w:rsid w:val="00EC3497"/>
    <w:rsid w:val="00ED1EDD"/>
    <w:rsid w:val="00F21F82"/>
    <w:rsid w:val="00F6041E"/>
    <w:rsid w:val="00F76DCC"/>
    <w:rsid w:val="00FE6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D7F3C"/>
    <w:pPr>
      <w:keepNext/>
      <w:keepLines/>
      <w:widowControl w:val="0"/>
      <w:spacing w:before="480" w:after="120" w:line="240" w:lineRule="auto"/>
      <w:outlineLvl w:val="0"/>
    </w:pPr>
    <w:rPr>
      <w:rFonts w:ascii="Verdana" w:eastAsia="Verdana" w:hAnsi="Verdana" w:cs="Verdana"/>
      <w:b/>
      <w:sz w:val="48"/>
      <w:szCs w:val="48"/>
      <w:lang w:eastAsia="es-CO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D7F3C"/>
    <w:pPr>
      <w:keepNext/>
      <w:keepLines/>
      <w:widowControl w:val="0"/>
      <w:spacing w:before="360" w:after="80" w:line="240" w:lineRule="auto"/>
      <w:outlineLvl w:val="1"/>
    </w:pPr>
    <w:rPr>
      <w:rFonts w:ascii="Verdana" w:eastAsia="Verdana" w:hAnsi="Verdana" w:cs="Verdana"/>
      <w:b/>
      <w:sz w:val="36"/>
      <w:szCs w:val="36"/>
      <w:lang w:eastAsia="es-CO"/>
    </w:rPr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D7F3C"/>
    <w:pPr>
      <w:keepNext/>
      <w:keepLines/>
      <w:widowControl w:val="0"/>
      <w:spacing w:before="240" w:after="40" w:line="240" w:lineRule="auto"/>
      <w:outlineLvl w:val="3"/>
    </w:pPr>
    <w:rPr>
      <w:rFonts w:ascii="Verdana" w:eastAsia="Verdana" w:hAnsi="Verdana" w:cs="Verdana"/>
      <w:b/>
      <w:sz w:val="24"/>
      <w:szCs w:val="24"/>
      <w:lang w:eastAsia="es-CO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D7F3C"/>
    <w:pPr>
      <w:keepNext/>
      <w:keepLines/>
      <w:widowControl w:val="0"/>
      <w:spacing w:before="220" w:after="40" w:line="240" w:lineRule="auto"/>
      <w:outlineLvl w:val="4"/>
    </w:pPr>
    <w:rPr>
      <w:rFonts w:ascii="Verdana" w:eastAsia="Verdana" w:hAnsi="Verdana" w:cs="Verdana"/>
      <w:b/>
      <w:lang w:eastAsia="es-CO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D7F3C"/>
    <w:pPr>
      <w:keepNext/>
      <w:keepLines/>
      <w:widowControl w:val="0"/>
      <w:spacing w:before="200" w:after="40" w:line="240" w:lineRule="auto"/>
      <w:outlineLvl w:val="5"/>
    </w:pPr>
    <w:rPr>
      <w:rFonts w:ascii="Verdana" w:eastAsia="Verdana" w:hAnsi="Verdana" w:cs="Verdana"/>
      <w:b/>
      <w:sz w:val="20"/>
      <w:szCs w:val="20"/>
      <w:lang w:eastAsia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  <w:style w:type="character" w:customStyle="1" w:styleId="Ttulo1Car">
    <w:name w:val="Título 1 Car"/>
    <w:basedOn w:val="Fuentedeprrafopredeter"/>
    <w:link w:val="Ttulo1"/>
    <w:uiPriority w:val="9"/>
    <w:rsid w:val="004D7F3C"/>
    <w:rPr>
      <w:rFonts w:ascii="Verdana" w:eastAsia="Verdana" w:hAnsi="Verdana" w:cs="Verdana"/>
      <w:b/>
      <w:sz w:val="48"/>
      <w:szCs w:val="48"/>
      <w:lang w:eastAsia="es-CO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D7F3C"/>
    <w:rPr>
      <w:rFonts w:ascii="Verdana" w:eastAsia="Verdana" w:hAnsi="Verdana" w:cs="Verdana"/>
      <w:b/>
      <w:sz w:val="36"/>
      <w:szCs w:val="36"/>
      <w:lang w:eastAsia="es-CO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D7F3C"/>
    <w:rPr>
      <w:rFonts w:ascii="Verdana" w:eastAsia="Verdana" w:hAnsi="Verdana" w:cs="Verdana"/>
      <w:b/>
      <w:sz w:val="24"/>
      <w:szCs w:val="24"/>
      <w:lang w:eastAsia="es-CO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D7F3C"/>
    <w:rPr>
      <w:rFonts w:ascii="Verdana" w:eastAsia="Verdana" w:hAnsi="Verdana" w:cs="Verdana"/>
      <w:b/>
      <w:lang w:eastAsia="es-CO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D7F3C"/>
    <w:rPr>
      <w:rFonts w:ascii="Verdana" w:eastAsia="Verdana" w:hAnsi="Verdana" w:cs="Verdana"/>
      <w:b/>
      <w:sz w:val="20"/>
      <w:szCs w:val="20"/>
      <w:lang w:eastAsia="es-CO"/>
    </w:rPr>
  </w:style>
  <w:style w:type="table" w:customStyle="1" w:styleId="TableNormal">
    <w:name w:val="Table Normal"/>
    <w:uiPriority w:val="2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4D7F3C"/>
    <w:pPr>
      <w:widowControl w:val="0"/>
      <w:spacing w:before="229" w:after="0" w:line="240" w:lineRule="auto"/>
      <w:ind w:left="6839"/>
    </w:pPr>
    <w:rPr>
      <w:rFonts w:ascii="Verdana" w:eastAsia="Verdana" w:hAnsi="Verdana" w:cs="Verdana"/>
      <w:b/>
      <w:sz w:val="25"/>
      <w:szCs w:val="25"/>
      <w:lang w:eastAsia="es-CO"/>
    </w:rPr>
  </w:style>
  <w:style w:type="character" w:customStyle="1" w:styleId="TtuloCar">
    <w:name w:val="Título Car"/>
    <w:basedOn w:val="Fuentedeprrafopredeter"/>
    <w:link w:val="Ttulo"/>
    <w:uiPriority w:val="10"/>
    <w:rsid w:val="004D7F3C"/>
    <w:rPr>
      <w:rFonts w:ascii="Verdana" w:eastAsia="Verdana" w:hAnsi="Verdana" w:cs="Verdana"/>
      <w:b/>
      <w:sz w:val="25"/>
      <w:szCs w:val="25"/>
      <w:lang w:eastAsia="es-CO"/>
    </w:rPr>
  </w:style>
  <w:style w:type="paragraph" w:styleId="Subttulo">
    <w:name w:val="Subtitle"/>
    <w:basedOn w:val="Normal"/>
    <w:next w:val="Normal"/>
    <w:link w:val="SubttuloCar"/>
    <w:uiPriority w:val="11"/>
    <w:qFormat/>
    <w:rsid w:val="004D7F3C"/>
    <w:pPr>
      <w:keepNext/>
      <w:keepLines/>
      <w:widowControl w:val="0"/>
      <w:spacing w:before="360" w:after="80" w:line="240" w:lineRule="auto"/>
    </w:pPr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customStyle="1" w:styleId="SubttuloCar">
    <w:name w:val="Subtítulo Car"/>
    <w:basedOn w:val="Fuentedeprrafopredeter"/>
    <w:link w:val="Subttulo"/>
    <w:uiPriority w:val="11"/>
    <w:rsid w:val="004D7F3C"/>
    <w:rPr>
      <w:rFonts w:ascii="Georgia" w:eastAsia="Georgia" w:hAnsi="Georgia" w:cs="Georgia"/>
      <w:i/>
      <w:color w:val="666666"/>
      <w:sz w:val="48"/>
      <w:szCs w:val="48"/>
      <w:lang w:eastAsia="es-CO"/>
    </w:rPr>
  </w:style>
  <w:style w:type="character" w:styleId="Hipervnculo">
    <w:name w:val="Hyperlink"/>
    <w:basedOn w:val="Fuentedeprrafopredeter"/>
    <w:uiPriority w:val="99"/>
    <w:unhideWhenUsed/>
    <w:rsid w:val="004D7F3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7F3C"/>
    <w:rPr>
      <w:color w:val="605E5C"/>
      <w:shd w:val="clear" w:color="auto" w:fill="E1DFDD"/>
    </w:rPr>
  </w:style>
  <w:style w:type="paragraph" w:styleId="Prrafodelista">
    <w:name w:val="List Paragraph"/>
    <w:aliases w:val="Bullet List,FooterText,numbered,List Paragraph1,Paragraphe de liste1,lp1,Use Case List Paragraph,NORMAL,Lista vistosa - Énfasis 12,Lista vistosa - Énfasis 13,Elabora,Ha,titulo 3,HOJA,Bolita,BO,BOLADEF,Párrafo de lista21,BOLA,Nivel 1 OS"/>
    <w:basedOn w:val="Normal"/>
    <w:link w:val="PrrafodelistaCar"/>
    <w:qFormat/>
    <w:rsid w:val="004D7F3C"/>
    <w:pPr>
      <w:suppressAutoHyphens/>
      <w:autoSpaceDN w:val="0"/>
      <w:spacing w:line="256" w:lineRule="auto"/>
      <w:ind w:left="720"/>
      <w:textAlignment w:val="baseline"/>
    </w:pPr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4D7F3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4D7F3C"/>
    <w:pPr>
      <w:spacing w:after="0" w:line="240" w:lineRule="auto"/>
    </w:pPr>
    <w:rPr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">
    <w:name w:val="Table Grid"/>
    <w:basedOn w:val="Tablanormal"/>
    <w:uiPriority w:val="59"/>
    <w:qFormat/>
    <w:rsid w:val="004D7F3C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2"/>
    <w:basedOn w:val="Tablanormal"/>
    <w:rsid w:val="004D7F3C"/>
    <w:pPr>
      <w:spacing w:after="200" w:line="240" w:lineRule="auto"/>
    </w:pPr>
    <w:rPr>
      <w:rFonts w:ascii="Calibri" w:eastAsia="Calibri" w:hAnsi="Calibri" w:cs="Calibri"/>
      <w:sz w:val="24"/>
      <w:szCs w:val="24"/>
      <w:lang w:eastAsia="es-CO"/>
    </w:rPr>
    <w:tblPr>
      <w:tblStyleRowBandSize w:val="1"/>
      <w:tblStyleColBandSize w:val="1"/>
      <w:tblInd w:w="0" w:type="nil"/>
      <w:tblCellMar>
        <w:left w:w="70" w:type="dxa"/>
        <w:right w:w="70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4D7F3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D7F3C"/>
    <w:pPr>
      <w:widowControl w:val="0"/>
      <w:spacing w:after="0" w:line="240" w:lineRule="auto"/>
    </w:pPr>
    <w:rPr>
      <w:rFonts w:ascii="Verdana" w:eastAsia="Verdana" w:hAnsi="Verdana" w:cs="Verdana"/>
      <w:sz w:val="20"/>
      <w:szCs w:val="20"/>
      <w:lang w:eastAsia="es-CO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D7F3C"/>
    <w:rPr>
      <w:rFonts w:ascii="Verdana" w:eastAsia="Verdana" w:hAnsi="Verdana" w:cs="Verdana"/>
      <w:sz w:val="20"/>
      <w:szCs w:val="20"/>
      <w:lang w:eastAsia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D7F3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D7F3C"/>
    <w:rPr>
      <w:rFonts w:ascii="Verdana" w:eastAsia="Verdana" w:hAnsi="Verdana" w:cs="Verdana"/>
      <w:b/>
      <w:bCs/>
      <w:sz w:val="20"/>
      <w:szCs w:val="20"/>
      <w:lang w:eastAsia="es-CO"/>
    </w:rPr>
  </w:style>
  <w:style w:type="character" w:styleId="nfasisintenso">
    <w:name w:val="Intense Emphasis"/>
    <w:basedOn w:val="Fuentedeprrafopredeter"/>
    <w:uiPriority w:val="21"/>
    <w:qFormat/>
    <w:rsid w:val="004D7F3C"/>
    <w:rPr>
      <w:i/>
      <w:iCs/>
      <w:color w:val="4472C4" w:themeColor="accent1"/>
    </w:rPr>
  </w:style>
  <w:style w:type="character" w:customStyle="1" w:styleId="PrrafodelistaCar">
    <w:name w:val="Párrafo de lista Car"/>
    <w:aliases w:val="Bullet List Car,FooterText Car,numbered Car,List Paragraph1 Car,Paragraphe de liste1 Car,lp1 Car,Use Case List Paragraph Car,NORMAL Car,Lista vistosa - Énfasis 12 Car,Lista vistosa - Énfasis 13 Car,Elabora Car,Ha Car,titulo 3 Car"/>
    <w:link w:val="Prrafodelista"/>
    <w:qFormat/>
    <w:locked/>
    <w:rsid w:val="004D7F3C"/>
    <w:rPr>
      <w:rFonts w:ascii="Calibri" w:eastAsia="Calibri" w:hAnsi="Calibri" w:cs="Times New Roman"/>
    </w:rPr>
  </w:style>
  <w:style w:type="character" w:styleId="Hipervnculovisitado">
    <w:name w:val="FollowedHyperlink"/>
    <w:basedOn w:val="Fuentedeprrafopredeter"/>
    <w:uiPriority w:val="99"/>
    <w:semiHidden/>
    <w:unhideWhenUsed/>
    <w:rsid w:val="004D7F3C"/>
    <w:rPr>
      <w:color w:val="954F72"/>
      <w:u w:val="single"/>
    </w:rPr>
  </w:style>
  <w:style w:type="paragraph" w:customStyle="1" w:styleId="msonormal0">
    <w:name w:val="msonormal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font5">
    <w:name w:val="font5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font6">
    <w:name w:val="font6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69">
    <w:name w:val="xl69"/>
    <w:basedOn w:val="Normal"/>
    <w:rsid w:val="004D7F3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0">
    <w:name w:val="xl70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1">
    <w:name w:val="xl71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2">
    <w:name w:val="xl72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3">
    <w:name w:val="xl73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4">
    <w:name w:val="xl7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5">
    <w:name w:val="xl7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76">
    <w:name w:val="xl7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77">
    <w:name w:val="xl7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  <w:lang w:eastAsia="es-CO"/>
    </w:rPr>
  </w:style>
  <w:style w:type="paragraph" w:customStyle="1" w:styleId="xl78">
    <w:name w:val="xl78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79">
    <w:name w:val="xl79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8"/>
      <w:szCs w:val="18"/>
      <w:lang w:eastAsia="es-CO"/>
    </w:rPr>
  </w:style>
  <w:style w:type="paragraph" w:customStyle="1" w:styleId="xl80">
    <w:name w:val="xl80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1">
    <w:name w:val="xl81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2">
    <w:name w:val="xl82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3">
    <w:name w:val="xl83"/>
    <w:basedOn w:val="Normal"/>
    <w:rsid w:val="004D7F3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4">
    <w:name w:val="xl84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5">
    <w:name w:val="xl85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sz w:val="16"/>
      <w:szCs w:val="16"/>
      <w:lang w:eastAsia="es-CO"/>
    </w:rPr>
  </w:style>
  <w:style w:type="paragraph" w:customStyle="1" w:styleId="xl86">
    <w:name w:val="xl86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xl87">
    <w:name w:val="xl87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16"/>
      <w:szCs w:val="16"/>
      <w:lang w:eastAsia="es-CO"/>
    </w:rPr>
  </w:style>
  <w:style w:type="paragraph" w:customStyle="1" w:styleId="xl88">
    <w:name w:val="xl88"/>
    <w:basedOn w:val="Normal"/>
    <w:rsid w:val="004D7F3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EA9DB"/>
      <w:spacing w:before="100" w:beforeAutospacing="1" w:after="100" w:afterAutospacing="1" w:line="240" w:lineRule="auto"/>
      <w:jc w:val="both"/>
      <w:textAlignment w:val="center"/>
    </w:pPr>
    <w:rPr>
      <w:rFonts w:ascii="Arial" w:eastAsia="Times New Roman" w:hAnsi="Arial" w:cs="Arial"/>
      <w:color w:val="FF0000"/>
      <w:sz w:val="16"/>
      <w:szCs w:val="16"/>
      <w:lang w:eastAsia="es-CO"/>
    </w:rPr>
  </w:style>
  <w:style w:type="paragraph" w:customStyle="1" w:styleId="western">
    <w:name w:val="western"/>
    <w:basedOn w:val="Normal"/>
    <w:rsid w:val="004D7F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paragraph" w:customStyle="1" w:styleId="xl65">
    <w:name w:val="xl65"/>
    <w:basedOn w:val="Normal"/>
    <w:rsid w:val="004D7F3C"/>
    <w:pPr>
      <w:spacing w:before="100" w:beforeAutospacing="1" w:after="100" w:afterAutospacing="1" w:line="240" w:lineRule="auto"/>
      <w:textAlignment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6">
    <w:name w:val="xl66"/>
    <w:basedOn w:val="Normal"/>
    <w:rsid w:val="004D7F3C"/>
    <w:pPr>
      <w:spacing w:before="100" w:beforeAutospacing="1" w:after="100" w:afterAutospacing="1" w:line="240" w:lineRule="auto"/>
      <w:textAlignment w:val="top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7">
    <w:name w:val="xl67"/>
    <w:basedOn w:val="Normal"/>
    <w:rsid w:val="004D7F3C"/>
    <w:pPr>
      <w:spacing w:before="100" w:beforeAutospacing="1" w:after="100" w:afterAutospacing="1" w:line="240" w:lineRule="auto"/>
      <w:jc w:val="center"/>
    </w:pPr>
    <w:rPr>
      <w:rFonts w:ascii="Tahoma" w:eastAsia="Times New Roman" w:hAnsi="Tahoma" w:cs="Tahoma"/>
      <w:color w:val="000000"/>
      <w:sz w:val="16"/>
      <w:szCs w:val="16"/>
      <w:lang w:eastAsia="es-CO"/>
    </w:rPr>
  </w:style>
  <w:style w:type="paragraph" w:customStyle="1" w:styleId="xl68">
    <w:name w:val="xl68"/>
    <w:basedOn w:val="Normal"/>
    <w:rsid w:val="004D7F3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16"/>
      <w:szCs w:val="16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3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9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" Type="http://schemas.openxmlformats.org/officeDocument/2006/relationships/footnotes" Target="footnotes.xml"/><Relationship Id="rId6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7" Type="http://schemas.openxmlformats.org/officeDocument/2006/relationships/fontTable" Target="fontTable.xml"/><Relationship Id="rId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" Type="http://schemas.openxmlformats.org/officeDocument/2006/relationships/settings" Target="settings.xml"/><Relationship Id="rId1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4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2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6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8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3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18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34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0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55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6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71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Relationship Id="rId2" Type="http://schemas.openxmlformats.org/officeDocument/2006/relationships/styles" Target="styles.xml"/><Relationship Id="rId29" Type="http://schemas.openxmlformats.org/officeDocument/2006/relationships/hyperlink" Target="file:///C:\Users\USUARIO\Desktop\JEIMY\2024\INGOLTE\2025\PROCESOS%20DE%20CONTRATACI&#211;N\31.%20SPC-002-2025%20OBRA%20CONSTRUCCI&#211;N%20TANQUE\PRESUPUESTOOFICIAL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3</Pages>
  <Words>2816</Words>
  <Characters>15492</Characters>
  <Application>Microsoft Office Word</Application>
  <DocSecurity>0</DocSecurity>
  <Lines>129</Lines>
  <Paragraphs>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33</cp:revision>
  <dcterms:created xsi:type="dcterms:W3CDTF">2024-03-22T18:08:00Z</dcterms:created>
  <dcterms:modified xsi:type="dcterms:W3CDTF">2025-09-01T19:20:00Z</dcterms:modified>
</cp:coreProperties>
</file>