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16234A" w14:textId="425A1064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9003A3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 ___ de ______ de 2024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37170EB5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F10742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2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-2024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A9C0050" w14:textId="2C4294A0" w:rsidR="00F10742" w:rsidRPr="0006061F" w:rsidRDefault="00F10742" w:rsidP="00232DBF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Pr="00F10742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E INSTALACIÓN DE LA RED ELÉCTRICA Y DE COMUNICACIONES DEL PROYECTO DE URBANISMO TENNIS GOLF RESERVA CAMPESTRE</w:t>
      </w:r>
    </w:p>
    <w:p w14:paraId="68E5D7D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Ejecutaremos el contrato con sujeción a los precios y plazos señalados en nuestra propuesta, en las condiciones contractuales y técnicas exigidas en los documentos de invitación directa.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Mantendremos válida nuestra propuesta durante sesenta (60) días calendario, contados desde la fecha de cierre del proceso de contratación.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469A70C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DE53133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4C9D402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7B1FA3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1D9141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4FE4260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7E937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A4C8F0F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8B28C4E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4BD576B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0A11C3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232DBF"/>
    <w:rsid w:val="004C0870"/>
    <w:rsid w:val="008D612A"/>
    <w:rsid w:val="009003A3"/>
    <w:rsid w:val="00A23C42"/>
    <w:rsid w:val="00F10742"/>
    <w:rsid w:val="00F9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Gerencia INGOLTE</cp:lastModifiedBy>
  <cp:revision>3</cp:revision>
  <dcterms:created xsi:type="dcterms:W3CDTF">2024-03-23T17:24:00Z</dcterms:created>
  <dcterms:modified xsi:type="dcterms:W3CDTF">2024-03-23T17:27:00Z</dcterms:modified>
</cp:coreProperties>
</file>